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7A" w:rsidRDefault="002D1D7A" w:rsidP="002D1D7A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62775" cy="9648047"/>
            <wp:effectExtent l="0" t="0" r="0" b="0"/>
            <wp:docPr id="1" name="Рисунок 1" descr="F:\2019-2020 уч.год\сканы Программы\тит. оп.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тит. оп.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640" cy="964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8E" w:rsidRPr="002D1D7A" w:rsidRDefault="002D1D7A" w:rsidP="002D1D7A">
      <w:pPr>
        <w:ind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2ABAE614" wp14:editId="5F19465C">
            <wp:extent cx="6819900" cy="9450070"/>
            <wp:effectExtent l="0" t="0" r="0" b="0"/>
            <wp:docPr id="2" name="Рисунок 2" descr="F:\2019-2020 уч.год\сканы Программы\тит. оп.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тит. оп.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55" cy="94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8E" w:rsidRPr="00AB406A" w:rsidRDefault="00C43B8E" w:rsidP="002D1D7A">
      <w:pPr>
        <w:pStyle w:val="Default"/>
        <w:jc w:val="center"/>
        <w:rPr>
          <w:b/>
          <w:bCs/>
          <w:color w:val="auto"/>
        </w:rPr>
      </w:pPr>
      <w:r w:rsidRPr="00AB406A">
        <w:rPr>
          <w:b/>
          <w:bCs/>
          <w:color w:val="auto"/>
        </w:rPr>
        <w:lastRenderedPageBreak/>
        <w:t>СОДЕРЖАНИЕ</w:t>
      </w:r>
    </w:p>
    <w:p w:rsidR="00C43B8E" w:rsidRPr="00AB406A" w:rsidRDefault="00C43B8E" w:rsidP="00C43B8E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C43B8E" w:rsidRPr="00AB406A" w:rsidRDefault="00C43B8E" w:rsidP="00C43B8E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C43B8E" w:rsidRPr="00AB406A" w:rsidRDefault="00C43B8E" w:rsidP="00C43B8E">
      <w:pPr>
        <w:pStyle w:val="Default"/>
        <w:spacing w:line="360" w:lineRule="auto"/>
        <w:ind w:hanging="426"/>
        <w:jc w:val="both"/>
        <w:rPr>
          <w:bCs/>
        </w:rPr>
      </w:pPr>
      <w:r w:rsidRPr="00AB406A">
        <w:rPr>
          <w:bCs/>
        </w:rPr>
        <w:t>1. Паспорт рабочей программы учебной дисциплины………………………………</w:t>
      </w:r>
      <w:r w:rsidR="002D1D7A">
        <w:rPr>
          <w:bCs/>
        </w:rPr>
        <w:t>…………………</w:t>
      </w:r>
      <w:r w:rsidRPr="00AB406A">
        <w:rPr>
          <w:bCs/>
        </w:rPr>
        <w:t>4</w:t>
      </w:r>
    </w:p>
    <w:p w:rsidR="00C43B8E" w:rsidRPr="00AB406A" w:rsidRDefault="00C43B8E" w:rsidP="00C43B8E">
      <w:pPr>
        <w:pStyle w:val="Default"/>
        <w:spacing w:line="360" w:lineRule="auto"/>
        <w:ind w:hanging="426"/>
        <w:jc w:val="both"/>
        <w:rPr>
          <w:bCs/>
        </w:rPr>
      </w:pPr>
      <w:r w:rsidRPr="00AB406A">
        <w:rPr>
          <w:bCs/>
        </w:rPr>
        <w:t>2. Структура и содержание учебной  дисциплины…………………………………</w:t>
      </w:r>
      <w:r w:rsidR="002D1D7A">
        <w:rPr>
          <w:bCs/>
        </w:rPr>
        <w:t>…………………….</w:t>
      </w:r>
      <w:r>
        <w:rPr>
          <w:bCs/>
        </w:rPr>
        <w:t>5</w:t>
      </w:r>
    </w:p>
    <w:p w:rsidR="00C43B8E" w:rsidRPr="00AB406A" w:rsidRDefault="00C43B8E" w:rsidP="00C43B8E">
      <w:pPr>
        <w:pStyle w:val="Default"/>
        <w:spacing w:line="360" w:lineRule="auto"/>
        <w:ind w:hanging="567"/>
        <w:jc w:val="both"/>
        <w:rPr>
          <w:bCs/>
        </w:rPr>
      </w:pPr>
      <w:r w:rsidRPr="00AB406A">
        <w:rPr>
          <w:bCs/>
        </w:rPr>
        <w:t xml:space="preserve">  3. Условия реализации рабочей программы учебной дисциплины………………</w:t>
      </w:r>
      <w:r>
        <w:rPr>
          <w:bCs/>
        </w:rPr>
        <w:t>……………………..</w:t>
      </w:r>
      <w:r w:rsidRPr="00AB406A">
        <w:rPr>
          <w:bCs/>
        </w:rPr>
        <w:t>.</w:t>
      </w:r>
      <w:r w:rsidR="00AD7891">
        <w:rPr>
          <w:bCs/>
        </w:rPr>
        <w:t>8</w:t>
      </w:r>
    </w:p>
    <w:p w:rsidR="00C43B8E" w:rsidRPr="00AB406A" w:rsidRDefault="00C43B8E" w:rsidP="00C43B8E">
      <w:pPr>
        <w:pStyle w:val="Default"/>
        <w:spacing w:line="360" w:lineRule="auto"/>
        <w:ind w:hanging="426"/>
        <w:jc w:val="both"/>
        <w:rPr>
          <w:bCs/>
        </w:rPr>
      </w:pPr>
      <w:r w:rsidRPr="00AB406A">
        <w:rPr>
          <w:bCs/>
        </w:rPr>
        <w:t>4. Контроль и оценка результатов освоения учебной дисциплины………………</w:t>
      </w:r>
      <w:r w:rsidR="002D1D7A">
        <w:rPr>
          <w:bCs/>
        </w:rPr>
        <w:t>……………………</w:t>
      </w:r>
      <w:r w:rsidR="00AD7891">
        <w:rPr>
          <w:bCs/>
        </w:rPr>
        <w:t>9</w:t>
      </w:r>
    </w:p>
    <w:p w:rsidR="00C43B8E" w:rsidRPr="00AB406A" w:rsidRDefault="00C43B8E" w:rsidP="00C43B8E">
      <w:pPr>
        <w:pStyle w:val="Default"/>
        <w:spacing w:line="360" w:lineRule="auto"/>
        <w:jc w:val="both"/>
        <w:rPr>
          <w:bCs/>
        </w:rPr>
      </w:pPr>
      <w:r w:rsidRPr="00AB406A">
        <w:rPr>
          <w:bCs/>
        </w:rPr>
        <w:t xml:space="preserve"> </w:t>
      </w:r>
    </w:p>
    <w:p w:rsidR="00C43B8E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Pr="006944C9" w:rsidRDefault="00C43B8E" w:rsidP="00C43B8E"/>
    <w:p w:rsidR="00C43B8E" w:rsidRDefault="00C43B8E" w:rsidP="00C43B8E"/>
    <w:p w:rsidR="00C43B8E" w:rsidRDefault="00C43B8E" w:rsidP="00C43B8E"/>
    <w:p w:rsidR="00C43B8E" w:rsidRDefault="00C43B8E" w:rsidP="00C43B8E"/>
    <w:p w:rsidR="00C43B8E" w:rsidRPr="00341C1B" w:rsidRDefault="00C43B8E" w:rsidP="00C43B8E">
      <w:pPr>
        <w:ind w:right="-1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1C1B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УЧЕБНОЙ ПРОГРАММЫ ДИСЦИПЛИНЫ</w:t>
      </w:r>
    </w:p>
    <w:p w:rsidR="00C43B8E" w:rsidRPr="00C43B8E" w:rsidRDefault="00A53051" w:rsidP="00C43B8E">
      <w:pPr>
        <w:pStyle w:val="a5"/>
        <w:ind w:right="-180"/>
        <w:jc w:val="center"/>
        <w:rPr>
          <w:color w:val="000000"/>
        </w:rPr>
      </w:pPr>
      <w:r>
        <w:rPr>
          <w:b/>
          <w:bCs/>
        </w:rPr>
        <w:t>ОП.05</w:t>
      </w:r>
      <w:r w:rsidR="00C43B8E" w:rsidRPr="00C43B8E">
        <w:rPr>
          <w:b/>
          <w:bCs/>
        </w:rPr>
        <w:t>.</w:t>
      </w:r>
      <w:r w:rsidR="00C43B8E" w:rsidRPr="00C43B8E">
        <w:t xml:space="preserve"> </w:t>
      </w:r>
      <w:r w:rsidR="002D1D7A">
        <w:rPr>
          <w:b/>
          <w:bCs/>
          <w:color w:val="000000"/>
        </w:rPr>
        <w:t>МЕТРОЛОГИЯ И СТАНДАРТИЗАЦИЯ</w:t>
      </w:r>
    </w:p>
    <w:p w:rsidR="00C43B8E" w:rsidRPr="00C43B8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9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учебной программы</w:t>
      </w:r>
    </w:p>
    <w:p w:rsidR="00C43B8E" w:rsidRDefault="00C43B8E" w:rsidP="00C43B8E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3B8E" w:rsidRPr="00C43B8E" w:rsidRDefault="00C43B8E" w:rsidP="00C43B8E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406A">
        <w:rPr>
          <w:rFonts w:ascii="Times New Roman" w:hAnsi="Times New Roman" w:cs="Times New Roman"/>
          <w:sz w:val="24"/>
          <w:szCs w:val="24"/>
        </w:rPr>
        <w:t>Рабочая учебная программа дисциплины является частью основной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B8E">
        <w:rPr>
          <w:rFonts w:ascii="Times New Roman" w:hAnsi="Times New Roman" w:cs="Times New Roman"/>
          <w:sz w:val="24"/>
          <w:szCs w:val="24"/>
        </w:rPr>
        <w:t>23.02.04. Техническая эксплуатация подъемно-транспортных, строительных, дорожных машин и оборудования (по отраслям)</w:t>
      </w:r>
    </w:p>
    <w:p w:rsidR="00C43B8E" w:rsidRPr="00AB406A" w:rsidRDefault="00C43B8E" w:rsidP="00C43B8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406A">
        <w:rPr>
          <w:rFonts w:ascii="Times New Roman" w:hAnsi="Times New Roman" w:cs="Times New Roman"/>
          <w:sz w:val="24"/>
          <w:szCs w:val="24"/>
        </w:rPr>
        <w:t xml:space="preserve"> в части освоения соответствующих общих (ОК) и профессиональных (ПК)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05"/>
      </w:tblGrid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C43B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441" w:type="pct"/>
          </w:tcPr>
          <w:p w:rsidR="00C43B8E" w:rsidRPr="00C43B8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8E">
              <w:rPr>
                <w:rFonts w:ascii="Times New Roman" w:hAnsi="Times New Roman"/>
                <w:i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2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3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4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5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6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Работать в коллективе и команде, эффективно обращаться с коллегами, руководством, потребителями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7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Брать на себя ответственность за работу членов команды, результат выполнения задания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8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B406A" w:rsidRDefault="00C43B8E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 w:cs="Times New Roman"/>
                <w:i/>
                <w:sz w:val="20"/>
                <w:szCs w:val="20"/>
              </w:rPr>
              <w:t>ОК 9</w:t>
            </w:r>
          </w:p>
        </w:tc>
        <w:tc>
          <w:tcPr>
            <w:tcW w:w="4441" w:type="pct"/>
          </w:tcPr>
          <w:p w:rsidR="00C43B8E" w:rsidRPr="00AB406A" w:rsidRDefault="00C43B8E" w:rsidP="001223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06A">
              <w:rPr>
                <w:rFonts w:ascii="Times New Roman" w:hAnsi="Times New Roman"/>
                <w:i/>
                <w:sz w:val="20"/>
                <w:szCs w:val="20"/>
              </w:rPr>
              <w:t>Ориентироваться в условиях частой смены технологии в профессиональной деятельности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E199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99E">
              <w:rPr>
                <w:rFonts w:ascii="Times New Roman" w:hAnsi="Times New Roman" w:cs="Times New Roman"/>
                <w:i/>
                <w:sz w:val="20"/>
                <w:szCs w:val="20"/>
              </w:rPr>
              <w:t>ПК 1.1</w:t>
            </w:r>
          </w:p>
        </w:tc>
        <w:tc>
          <w:tcPr>
            <w:tcW w:w="4441" w:type="pct"/>
          </w:tcPr>
          <w:p w:rsidR="00C43B8E" w:rsidRPr="00C43B8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E199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ПК 1.2</w:t>
            </w:r>
          </w:p>
        </w:tc>
        <w:tc>
          <w:tcPr>
            <w:tcW w:w="4441" w:type="pct"/>
          </w:tcPr>
          <w:p w:rsidR="00C43B8E" w:rsidRPr="00C43B8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C43B8E" w:rsidRPr="006C64BD" w:rsidTr="00122319">
        <w:trPr>
          <w:jc w:val="center"/>
        </w:trPr>
        <w:tc>
          <w:tcPr>
            <w:tcW w:w="559" w:type="pct"/>
            <w:shd w:val="clear" w:color="auto" w:fill="auto"/>
          </w:tcPr>
          <w:p w:rsidR="00C43B8E" w:rsidRPr="00AE199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ПК 1.3</w:t>
            </w:r>
          </w:p>
        </w:tc>
        <w:tc>
          <w:tcPr>
            <w:tcW w:w="4441" w:type="pct"/>
          </w:tcPr>
          <w:p w:rsidR="00C43B8E" w:rsidRPr="00C43B8E" w:rsidRDefault="00C43B8E" w:rsidP="001223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</w:tbl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99E">
        <w:rPr>
          <w:rFonts w:ascii="Times New Roman" w:hAnsi="Times New Roman" w:cs="Times New Roman"/>
          <w:sz w:val="24"/>
          <w:szCs w:val="24"/>
        </w:rPr>
        <w:t xml:space="preserve">Рабочая учебная программа дисциплины может быть использована в дополнительном профессиональном образовании (в программах повышения квалификации и переподготовки специалистов и рабочих кадров) и профессиональной подготовке по рабочим профессиям, а также для оказания дополнительных образовательных услуг по дисциплине с целью углубления теоретических знаний и практических умений. </w:t>
      </w:r>
    </w:p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99E">
        <w:rPr>
          <w:rFonts w:ascii="Times New Roman" w:hAnsi="Times New Roman" w:cs="Times New Roman"/>
          <w:sz w:val="24"/>
          <w:szCs w:val="24"/>
        </w:rPr>
        <w:t>Рабочая учебная программа дисциплины является единой для всех форм обучения.</w:t>
      </w:r>
    </w:p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9E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образовательной программы:</w:t>
      </w:r>
    </w:p>
    <w:p w:rsidR="00C43B8E" w:rsidRPr="00AE199E" w:rsidRDefault="00C43B8E" w:rsidP="00C43B8E">
      <w:pPr>
        <w:ind w:left="-851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AE199E">
        <w:rPr>
          <w:rFonts w:ascii="Times New Roman" w:hAnsi="Times New Roman" w:cs="Times New Roman"/>
          <w:sz w:val="24"/>
          <w:szCs w:val="24"/>
        </w:rPr>
        <w:t>Дисциплина относится к: п</w:t>
      </w:r>
      <w:r w:rsidRPr="00AE199E">
        <w:rPr>
          <w:rFonts w:ascii="Times New Roman" w:hAnsi="Times New Roman" w:cs="Times New Roman"/>
          <w:color w:val="000000"/>
          <w:sz w:val="24"/>
          <w:szCs w:val="24"/>
        </w:rPr>
        <w:t>рофессиональному циклу, общепрофессиональная дисциплина.</w:t>
      </w:r>
    </w:p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9E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43B8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9"/>
        <w:jc w:val="both"/>
        <w:rPr>
          <w:rFonts w:ascii="Times New Roman" w:hAnsi="Times New Roman" w:cs="Times New Roman"/>
          <w:sz w:val="24"/>
          <w:szCs w:val="24"/>
        </w:rPr>
      </w:pPr>
      <w:r w:rsidRPr="00AE19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3B8E" w:rsidRPr="00341C1B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8833"/>
      </w:tblGrid>
      <w:tr w:rsidR="00C43B8E" w:rsidRPr="006C64BD" w:rsidTr="00122319">
        <w:tc>
          <w:tcPr>
            <w:tcW w:w="310" w:type="dxa"/>
            <w:shd w:val="clear" w:color="auto" w:fill="auto"/>
          </w:tcPr>
          <w:p w:rsidR="00C43B8E" w:rsidRPr="00341C1B" w:rsidRDefault="00C43B8E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У1</w:t>
            </w:r>
          </w:p>
        </w:tc>
        <w:tc>
          <w:tcPr>
            <w:tcW w:w="8833" w:type="dxa"/>
            <w:shd w:val="clear" w:color="auto" w:fill="auto"/>
          </w:tcPr>
          <w:p w:rsidR="00C43B8E" w:rsidRPr="00074798" w:rsidRDefault="00074798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sz w:val="20"/>
                <w:szCs w:val="20"/>
              </w:rP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</w:t>
            </w:r>
          </w:p>
        </w:tc>
      </w:tr>
      <w:tr w:rsidR="00C43B8E" w:rsidRPr="006C64BD" w:rsidTr="00122319">
        <w:tc>
          <w:tcPr>
            <w:tcW w:w="310" w:type="dxa"/>
            <w:shd w:val="clear" w:color="auto" w:fill="auto"/>
          </w:tcPr>
          <w:p w:rsidR="00C43B8E" w:rsidRPr="00341C1B" w:rsidRDefault="00C43B8E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t>У2</w:t>
            </w:r>
          </w:p>
        </w:tc>
        <w:tc>
          <w:tcPr>
            <w:tcW w:w="8833" w:type="dxa"/>
            <w:shd w:val="clear" w:color="auto" w:fill="auto"/>
          </w:tcPr>
          <w:p w:rsidR="00C43B8E" w:rsidRPr="00074798" w:rsidRDefault="00074798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</w:t>
            </w:r>
          </w:p>
        </w:tc>
      </w:tr>
      <w:tr w:rsidR="00074798" w:rsidRPr="006C64BD" w:rsidTr="00122319">
        <w:tc>
          <w:tcPr>
            <w:tcW w:w="310" w:type="dxa"/>
            <w:shd w:val="clear" w:color="auto" w:fill="auto"/>
          </w:tcPr>
          <w:p w:rsidR="00074798" w:rsidRPr="00341C1B" w:rsidRDefault="00074798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У3</w:t>
            </w:r>
          </w:p>
        </w:tc>
        <w:tc>
          <w:tcPr>
            <w:tcW w:w="8833" w:type="dxa"/>
            <w:shd w:val="clear" w:color="auto" w:fill="auto"/>
          </w:tcPr>
          <w:p w:rsidR="00074798" w:rsidRPr="00074798" w:rsidRDefault="00074798" w:rsidP="0012231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использовать основные положения стандартизации в профессиональной деятельности</w:t>
            </w:r>
          </w:p>
        </w:tc>
      </w:tr>
      <w:tr w:rsidR="00074798" w:rsidRPr="006C64BD" w:rsidTr="00122319">
        <w:tc>
          <w:tcPr>
            <w:tcW w:w="310" w:type="dxa"/>
            <w:shd w:val="clear" w:color="auto" w:fill="auto"/>
          </w:tcPr>
          <w:p w:rsidR="00074798" w:rsidRPr="00341C1B" w:rsidRDefault="00074798" w:rsidP="0007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833" w:type="dxa"/>
            <w:shd w:val="clear" w:color="auto" w:fill="auto"/>
          </w:tcPr>
          <w:p w:rsidR="00074798" w:rsidRPr="00074798" w:rsidRDefault="00074798" w:rsidP="0012231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применять стандарты качества для оценки выполненных работ</w:t>
            </w:r>
          </w:p>
        </w:tc>
      </w:tr>
      <w:tr w:rsidR="00074798" w:rsidRPr="006C64BD" w:rsidTr="00122319">
        <w:tc>
          <w:tcPr>
            <w:tcW w:w="310" w:type="dxa"/>
            <w:shd w:val="clear" w:color="auto" w:fill="auto"/>
          </w:tcPr>
          <w:p w:rsidR="00074798" w:rsidRPr="00341C1B" w:rsidRDefault="00074798" w:rsidP="0007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833" w:type="dxa"/>
            <w:shd w:val="clear" w:color="auto" w:fill="auto"/>
          </w:tcPr>
          <w:p w:rsidR="00074798" w:rsidRPr="00074798" w:rsidRDefault="00074798" w:rsidP="00122319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основные правила и документы системы подтверждения соответствия Российской Федерации</w:t>
            </w:r>
          </w:p>
        </w:tc>
      </w:tr>
    </w:tbl>
    <w:p w:rsidR="00C43B8E" w:rsidRPr="00AE199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E19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835"/>
      </w:tblGrid>
      <w:tr w:rsidR="00C43B8E" w:rsidRPr="006C64BD" w:rsidTr="00074798">
        <w:tc>
          <w:tcPr>
            <w:tcW w:w="416" w:type="dxa"/>
            <w:shd w:val="clear" w:color="auto" w:fill="auto"/>
          </w:tcPr>
          <w:p w:rsidR="00C43B8E" w:rsidRPr="00341C1B" w:rsidRDefault="00C43B8E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t>З1</w:t>
            </w:r>
          </w:p>
        </w:tc>
        <w:tc>
          <w:tcPr>
            <w:tcW w:w="8835" w:type="dxa"/>
            <w:shd w:val="clear" w:color="auto" w:fill="auto"/>
          </w:tcPr>
          <w:p w:rsidR="00C43B8E" w:rsidRPr="00074798" w:rsidRDefault="00074798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основные понятия и определения метрологии и стандартизации</w:t>
            </w:r>
          </w:p>
        </w:tc>
      </w:tr>
      <w:tr w:rsidR="00C43B8E" w:rsidRPr="006C64BD" w:rsidTr="00074798">
        <w:tc>
          <w:tcPr>
            <w:tcW w:w="416" w:type="dxa"/>
            <w:shd w:val="clear" w:color="auto" w:fill="auto"/>
          </w:tcPr>
          <w:p w:rsidR="00C43B8E" w:rsidRPr="00341C1B" w:rsidRDefault="00C43B8E" w:rsidP="0012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C1B">
              <w:rPr>
                <w:rFonts w:ascii="Times New Roman" w:hAnsi="Times New Roman" w:cs="Times New Roman"/>
                <w:i/>
                <w:sz w:val="20"/>
                <w:szCs w:val="20"/>
              </w:rPr>
              <w:t>З2</w:t>
            </w:r>
          </w:p>
        </w:tc>
        <w:tc>
          <w:tcPr>
            <w:tcW w:w="8835" w:type="dxa"/>
            <w:shd w:val="clear" w:color="auto" w:fill="auto"/>
          </w:tcPr>
          <w:p w:rsidR="00C43B8E" w:rsidRPr="00074798" w:rsidRDefault="00074798" w:rsidP="00122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</w:tr>
    </w:tbl>
    <w:p w:rsidR="00C43B8E" w:rsidRDefault="00C43B8E" w:rsidP="00C43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B8E" w:rsidRPr="00AF2A75" w:rsidRDefault="00C43B8E" w:rsidP="00C43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2A75">
        <w:rPr>
          <w:rFonts w:ascii="Times New Roman" w:hAnsi="Times New Roman" w:cs="Times New Roman"/>
          <w:b/>
          <w:caps/>
          <w:sz w:val="24"/>
          <w:szCs w:val="24"/>
        </w:rPr>
        <w:t>2. СТРУКТУРА И СОДЕРЖАНИЕ ДИСЦИПЛИНЫ</w:t>
      </w:r>
    </w:p>
    <w:p w:rsidR="00C43B8E" w:rsidRPr="00AF2A75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A75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C43B8E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074798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C43B8E" w:rsidRPr="00AF2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074798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C43B8E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ind w:left="4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074798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ind w:left="4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074798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C43B8E" w:rsidRPr="006C64BD" w:rsidTr="00122319">
        <w:trPr>
          <w:jc w:val="center"/>
        </w:trPr>
        <w:tc>
          <w:tcPr>
            <w:tcW w:w="7904" w:type="dxa"/>
            <w:shd w:val="clear" w:color="auto" w:fill="auto"/>
          </w:tcPr>
          <w:p w:rsidR="00C43B8E" w:rsidRPr="00AF2A75" w:rsidRDefault="00C43B8E" w:rsidP="0012231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</w:t>
            </w:r>
          </w:p>
          <w:p w:rsidR="00C43B8E" w:rsidRPr="00AF2A75" w:rsidRDefault="00C43B8E" w:rsidP="001223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2044" w:type="dxa"/>
            <w:shd w:val="clear" w:color="auto" w:fill="auto"/>
          </w:tcPr>
          <w:p w:rsidR="00C43B8E" w:rsidRPr="00AF2A75" w:rsidRDefault="00074798" w:rsidP="0012231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</w:tr>
      <w:tr w:rsidR="00C43B8E" w:rsidRPr="006C64BD" w:rsidTr="00122319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C43B8E" w:rsidRDefault="00C43B8E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A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 xml:space="preserve">  семестре проводится </w:t>
            </w:r>
            <w:proofErr w:type="gramStart"/>
            <w:r w:rsidRPr="00AF2A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2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B8E" w:rsidRPr="00AF2A75" w:rsidRDefault="00C43B8E" w:rsidP="001223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A75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bookmarkStart w:id="0" w:name="ТекстовоеПоле15"/>
            <w:bookmarkEnd w:id="0"/>
            <w:r w:rsidRPr="00AF2A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F2A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дифференцированного зачета</w:t>
            </w:r>
            <w:r w:rsidRPr="00AF2A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43B8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8E" w:rsidRPr="00AF2A75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7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43B8E" w:rsidRPr="00AF2A75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A75">
        <w:rPr>
          <w:rFonts w:ascii="Times New Roman" w:hAnsi="Times New Roman" w:cs="Times New Roman"/>
          <w:sz w:val="24"/>
          <w:szCs w:val="24"/>
        </w:rPr>
        <w:t>максимальной учебной нагрузки обучающихся</w:t>
      </w:r>
      <w:r w:rsidRPr="00AF2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79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F2A7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43B8E" w:rsidRPr="00AF2A75" w:rsidRDefault="00C43B8E" w:rsidP="00C43B8E">
      <w:pPr>
        <w:numPr>
          <w:ilvl w:val="0"/>
          <w:numId w:val="1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0" w:hanging="687"/>
        <w:jc w:val="both"/>
        <w:rPr>
          <w:rFonts w:ascii="Times New Roman" w:hAnsi="Times New Roman" w:cs="Times New Roman"/>
          <w:sz w:val="24"/>
          <w:szCs w:val="24"/>
        </w:rPr>
      </w:pPr>
      <w:r w:rsidRPr="00AF2A7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074798">
        <w:rPr>
          <w:rFonts w:ascii="Times New Roman" w:hAnsi="Times New Roman" w:cs="Times New Roman"/>
          <w:sz w:val="24"/>
          <w:szCs w:val="24"/>
        </w:rPr>
        <w:t>36</w:t>
      </w:r>
      <w:r w:rsidRPr="00AF2A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3B8E" w:rsidRPr="00AF2A75" w:rsidRDefault="00C43B8E" w:rsidP="00C43B8E">
      <w:pPr>
        <w:numPr>
          <w:ilvl w:val="0"/>
          <w:numId w:val="1"/>
        </w:numPr>
        <w:tabs>
          <w:tab w:val="left" w:pos="1276"/>
          <w:tab w:val="left" w:pos="283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0" w:hanging="687"/>
        <w:jc w:val="both"/>
        <w:rPr>
          <w:rFonts w:ascii="Times New Roman" w:hAnsi="Times New Roman" w:cs="Times New Roman"/>
          <w:sz w:val="24"/>
          <w:szCs w:val="24"/>
        </w:rPr>
      </w:pPr>
      <w:r w:rsidRPr="00AF2A75">
        <w:rPr>
          <w:rFonts w:ascii="Times New Roman" w:hAnsi="Times New Roman" w:cs="Times New Roman"/>
          <w:sz w:val="24"/>
          <w:szCs w:val="24"/>
        </w:rPr>
        <w:t xml:space="preserve">внеаудиторной самостоятельной работы обучающихся </w:t>
      </w:r>
      <w:r w:rsidR="00074798">
        <w:rPr>
          <w:rFonts w:ascii="Times New Roman" w:hAnsi="Times New Roman" w:cs="Times New Roman"/>
          <w:sz w:val="24"/>
          <w:szCs w:val="24"/>
        </w:rPr>
        <w:t>18</w:t>
      </w:r>
      <w:r w:rsidRPr="00AF2A7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43B8E" w:rsidRPr="00AF2A75" w:rsidRDefault="00C43B8E" w:rsidP="00C43B8E">
      <w:pPr>
        <w:pStyle w:val="a5"/>
        <w:ind w:right="-180"/>
        <w:jc w:val="center"/>
        <w:rPr>
          <w:color w:val="000000"/>
        </w:rPr>
      </w:pPr>
      <w:r w:rsidRPr="00AF2A75">
        <w:rPr>
          <w:b/>
          <w:bCs/>
          <w:caps/>
        </w:rPr>
        <w:br w:type="page"/>
      </w:r>
      <w:r w:rsidRPr="00AF2A75">
        <w:rPr>
          <w:b/>
          <w:bCs/>
        </w:rPr>
        <w:lastRenderedPageBreak/>
        <w:t>2.2. Тематический</w:t>
      </w:r>
      <w:r>
        <w:rPr>
          <w:b/>
          <w:bCs/>
        </w:rPr>
        <w:t xml:space="preserve"> пла</w:t>
      </w:r>
      <w:r w:rsidR="004567B0">
        <w:rPr>
          <w:b/>
          <w:bCs/>
        </w:rPr>
        <w:t>н и содержание дисциплины ОП. 05</w:t>
      </w:r>
      <w:r>
        <w:rPr>
          <w:b/>
          <w:bCs/>
        </w:rPr>
        <w:t xml:space="preserve">  </w:t>
      </w:r>
      <w:r w:rsidR="00074798">
        <w:rPr>
          <w:b/>
          <w:bCs/>
          <w:color w:val="000000"/>
        </w:rPr>
        <w:t>Метрология и стандартизация</w:t>
      </w:r>
      <w:bookmarkStart w:id="1" w:name="_GoBack"/>
      <w:bookmarkEnd w:id="1"/>
    </w:p>
    <w:p w:rsidR="00C43B8E" w:rsidRPr="00AF2A75" w:rsidRDefault="00C43B8E" w:rsidP="00C43B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6379"/>
        <w:gridCol w:w="992"/>
        <w:gridCol w:w="1221"/>
      </w:tblGrid>
      <w:tr w:rsidR="00074798" w:rsidRPr="00074798" w:rsidTr="00074798">
        <w:tc>
          <w:tcPr>
            <w:tcW w:w="1730" w:type="dxa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79" w:type="dxa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747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92" w:type="dxa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Объём часов</w:t>
            </w:r>
          </w:p>
        </w:tc>
        <w:tc>
          <w:tcPr>
            <w:tcW w:w="1221" w:type="dxa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074798" w:rsidRPr="00074798" w:rsidTr="00074798">
        <w:tc>
          <w:tcPr>
            <w:tcW w:w="1730" w:type="dxa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21" w:type="dxa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4798" w:rsidRPr="00074798" w:rsidTr="001C6FB8">
        <w:trPr>
          <w:trHeight w:val="200"/>
        </w:trPr>
        <w:tc>
          <w:tcPr>
            <w:tcW w:w="1730" w:type="dxa"/>
            <w:vMerge w:val="restart"/>
          </w:tcPr>
          <w:p w:rsidR="00074798" w:rsidRPr="00074798" w:rsidRDefault="00074798" w:rsidP="00122319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>Раздел 1. Метрология</w:t>
            </w:r>
          </w:p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>Тема 1.1. Основные понятия метрологии</w:t>
            </w:r>
          </w:p>
          <w:p w:rsidR="00074798" w:rsidRPr="00074798" w:rsidRDefault="00074798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  <w:r w:rsidRPr="00074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4798" w:rsidRPr="00074798" w:rsidTr="001C6FB8">
        <w:trPr>
          <w:trHeight w:val="773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>Понятия о метрологии, основные задачи. Понятия: «величина», «единицы величины». Основные, дополнительные производные, кратные и дольные единицы.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402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6FB8" w:rsidRDefault="001C6FB8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  <w:p w:rsidR="001C6FB8" w:rsidRDefault="001C6FB8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72CC9" w:rsidRDefault="00D72CC9" w:rsidP="00D72CC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D72CC9" w:rsidP="00D72CC9">
            <w:pPr>
              <w:tabs>
                <w:tab w:val="left" w:pos="2528"/>
              </w:tabs>
              <w:contextualSpacing/>
              <w:rPr>
                <w:color w:val="000000"/>
                <w:sz w:val="20"/>
                <w:szCs w:val="20"/>
              </w:rPr>
            </w:pPr>
            <w:r w:rsidRPr="00074798">
              <w:rPr>
                <w:sz w:val="20"/>
                <w:szCs w:val="20"/>
              </w:rPr>
              <w:t xml:space="preserve"> </w:t>
            </w:r>
            <w:r w:rsidR="00074798" w:rsidRPr="00074798">
              <w:rPr>
                <w:sz w:val="20"/>
                <w:szCs w:val="20"/>
              </w:rPr>
              <w:t>Повторение изученного материала, выполнение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01"/>
        </w:trPr>
        <w:tc>
          <w:tcPr>
            <w:tcW w:w="1730" w:type="dxa"/>
            <w:vMerge w:val="restart"/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1.2. Средства измерений 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D72CC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b/>
                <w:sz w:val="20"/>
                <w:szCs w:val="20"/>
              </w:rPr>
            </w:pPr>
            <w:r w:rsidRPr="00074798">
              <w:rPr>
                <w:rFonts w:ascii="GOST type B" w:hAnsi="GOST type B"/>
                <w:b/>
                <w:sz w:val="20"/>
                <w:szCs w:val="20"/>
              </w:rPr>
              <w:t>8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8" w:rsidRPr="00074798" w:rsidTr="00D72CC9">
        <w:trPr>
          <w:trHeight w:val="819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D72CC9">
            <w:pPr>
              <w:pStyle w:val="a5"/>
              <w:rPr>
                <w:rFonts w:ascii="GOST type B" w:hAnsi="GOST type B"/>
                <w:b/>
                <w:i/>
                <w:sz w:val="20"/>
                <w:szCs w:val="20"/>
                <w:u w:val="single"/>
              </w:rPr>
            </w:pPr>
            <w:r w:rsidRPr="00074798">
              <w:rPr>
                <w:color w:val="000000"/>
                <w:sz w:val="20"/>
                <w:szCs w:val="20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  <w:r w:rsidR="00D72CC9" w:rsidRPr="00074798">
              <w:rPr>
                <w:rFonts w:ascii="GOST type B" w:hAnsi="GOST type B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19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1C6FB8" w:rsidP="001C6FB8">
            <w:pPr>
              <w:tabs>
                <w:tab w:val="left" w:pos="252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D72CC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187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074798">
            <w:pPr>
              <w:tabs>
                <w:tab w:val="left" w:pos="252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 1. </w:t>
            </w: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Изучение плоскопараллельных концевых мер длины и составление из них блоков.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№ 2.</w:t>
            </w: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и применение штангенциркулей.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GOST type B" w:hAnsi="GOST type B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27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Подготовка отчетов к практическим занятиям</w:t>
            </w:r>
            <w:r w:rsidRPr="00074798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337"/>
        </w:trPr>
        <w:tc>
          <w:tcPr>
            <w:tcW w:w="1730" w:type="dxa"/>
            <w:vMerge w:val="restart"/>
            <w:tcBorders>
              <w:right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>Тема 1.3. Государственная метрологическая служба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  <w:r w:rsidRPr="00074798">
              <w:rPr>
                <w:rFonts w:ascii="GOST type B" w:hAnsi="GOST type B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b/>
                <w:sz w:val="20"/>
                <w:szCs w:val="20"/>
              </w:rPr>
            </w:pPr>
            <w:r w:rsidRPr="00074798">
              <w:rPr>
                <w:rFonts w:ascii="GOST type B" w:hAnsi="GOST type B"/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</w:tr>
      <w:tr w:rsidR="00074798" w:rsidRPr="00074798" w:rsidTr="00D72CC9">
        <w:trPr>
          <w:trHeight w:val="769"/>
        </w:trPr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 xml:space="preserve">Структура Государственной метрологической службы. Закон РФ «Об обеспечении единства измерений». </w:t>
            </w:r>
          </w:p>
          <w:p w:rsidR="00074798" w:rsidRPr="00074798" w:rsidRDefault="00074798" w:rsidP="00D72CC9">
            <w:pPr>
              <w:pStyle w:val="a5"/>
              <w:rPr>
                <w:b/>
                <w:sz w:val="20"/>
                <w:szCs w:val="20"/>
                <w:u w:val="single"/>
              </w:rPr>
            </w:pPr>
            <w:r w:rsidRPr="00074798">
              <w:rPr>
                <w:color w:val="000000"/>
                <w:sz w:val="20"/>
                <w:szCs w:val="20"/>
              </w:rPr>
              <w:t>Ответственность за нарушение законодательства по метрологии.</w:t>
            </w:r>
            <w:r w:rsidR="00D72CC9" w:rsidRPr="0007479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299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GOST type B" w:hAnsi="GOST type B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18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GOST type B" w:hAnsi="GOST type B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1132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материала, выполнение домашнего задания. </w:t>
            </w:r>
            <w:r w:rsidRPr="00074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закона РФ от 26 июня 2008 г. № 102 «Об обеспечении единства измерений»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419"/>
        </w:trPr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Раздел 2. Стандартизация 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</w:p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2.1. Система стандартизации 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материала.</w:t>
            </w: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b/>
                <w:sz w:val="20"/>
                <w:szCs w:val="20"/>
              </w:rPr>
            </w:pPr>
            <w:r w:rsidRPr="00074798">
              <w:rPr>
                <w:rFonts w:ascii="GOST type B" w:hAnsi="GOST type B"/>
                <w:b/>
                <w:sz w:val="20"/>
                <w:szCs w:val="20"/>
              </w:rPr>
              <w:t>4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8" w:rsidRPr="00074798" w:rsidTr="00D72CC9">
        <w:trPr>
          <w:trHeight w:val="1098"/>
        </w:trPr>
        <w:tc>
          <w:tcPr>
            <w:tcW w:w="17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 xml:space="preserve">Основные понятия стандартизации. Государственная система стандартизации (ГСС). Организационно-методические стандарты. Правовое регулирование стандартизации. Федеральный закон «О техническом регулировании».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vMerge/>
            <w:tcBorders>
              <w:top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363"/>
        </w:trPr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rPr>
                <w:rFonts w:ascii="GOST type B" w:hAnsi="GOST type B"/>
                <w:sz w:val="20"/>
                <w:szCs w:val="20"/>
              </w:rPr>
            </w:pPr>
          </w:p>
          <w:p w:rsidR="00074798" w:rsidRPr="00074798" w:rsidRDefault="00074798" w:rsidP="00122319">
            <w:pPr>
              <w:rPr>
                <w:rFonts w:ascii="GOST type B" w:hAnsi="GOST type B"/>
                <w:sz w:val="20"/>
                <w:szCs w:val="20"/>
              </w:rPr>
            </w:pPr>
          </w:p>
          <w:p w:rsidR="00074798" w:rsidRPr="00074798" w:rsidRDefault="00074798" w:rsidP="00122319">
            <w:pPr>
              <w:jc w:val="center"/>
              <w:rPr>
                <w:rFonts w:ascii="GOST type B" w:hAnsi="GOST type B"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280"/>
        </w:trPr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50"/>
        </w:trPr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материала, выполнение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131"/>
        </w:trPr>
        <w:tc>
          <w:tcPr>
            <w:tcW w:w="1730" w:type="dxa"/>
            <w:vMerge w:val="restart"/>
            <w:tcBorders>
              <w:bottom w:val="single" w:sz="4" w:space="0" w:color="000000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2.2. </w:t>
            </w:r>
            <w:r w:rsidRPr="00074798">
              <w:rPr>
                <w:bCs/>
                <w:color w:val="000000"/>
                <w:sz w:val="20"/>
                <w:szCs w:val="20"/>
              </w:rPr>
              <w:lastRenderedPageBreak/>
              <w:t xml:space="preserve">Нормативная документация 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b/>
                <w:sz w:val="20"/>
                <w:szCs w:val="20"/>
              </w:rPr>
            </w:pPr>
            <w:r w:rsidRPr="00074798">
              <w:rPr>
                <w:rFonts w:ascii="GOST type B" w:hAnsi="GOST type B"/>
                <w:b/>
                <w:sz w:val="20"/>
                <w:szCs w:val="20"/>
              </w:rPr>
              <w:t>2</w:t>
            </w: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074798" w:rsidRPr="00074798" w:rsidTr="00D72CC9">
        <w:trPr>
          <w:trHeight w:val="1001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D72CC9">
            <w:pPr>
              <w:pStyle w:val="a5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(МЭК).</w:t>
            </w:r>
            <w:r w:rsidR="00D72CC9" w:rsidRPr="00074798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299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243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559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материала, выполнение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262"/>
        </w:trPr>
        <w:tc>
          <w:tcPr>
            <w:tcW w:w="1730" w:type="dxa"/>
            <w:vMerge w:val="restart"/>
          </w:tcPr>
          <w:p w:rsidR="00074798" w:rsidRPr="00074798" w:rsidRDefault="00074798" w:rsidP="00122319">
            <w:pPr>
              <w:rPr>
                <w:rFonts w:ascii="GOST type B" w:eastAsia="Calibri" w:hAnsi="GOST type B"/>
                <w:bCs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2.3. </w:t>
            </w:r>
            <w:proofErr w:type="spellStart"/>
            <w:proofErr w:type="gramStart"/>
            <w:r w:rsidRPr="00074798">
              <w:rPr>
                <w:bCs/>
                <w:color w:val="000000"/>
                <w:sz w:val="20"/>
                <w:szCs w:val="20"/>
              </w:rPr>
              <w:t>Общетех-нические</w:t>
            </w:r>
            <w:proofErr w:type="spellEnd"/>
            <w:proofErr w:type="gramEnd"/>
            <w:r w:rsidRPr="00074798">
              <w:rPr>
                <w:bCs/>
                <w:color w:val="000000"/>
                <w:sz w:val="20"/>
                <w:szCs w:val="20"/>
              </w:rPr>
              <w:t xml:space="preserve"> стандарты </w:t>
            </w:r>
          </w:p>
          <w:p w:rsidR="00074798" w:rsidRPr="00074798" w:rsidRDefault="00074798" w:rsidP="00122319">
            <w:pPr>
              <w:rPr>
                <w:rFonts w:ascii="GOST type B" w:eastAsia="Calibri" w:hAnsi="GOST type B"/>
                <w:bCs/>
                <w:sz w:val="20"/>
                <w:szCs w:val="20"/>
              </w:rPr>
            </w:pPr>
          </w:p>
          <w:p w:rsidR="00074798" w:rsidRPr="00074798" w:rsidRDefault="00074798" w:rsidP="00122319">
            <w:pPr>
              <w:rPr>
                <w:rFonts w:ascii="GOST type B" w:eastAsia="Calibri" w:hAnsi="GOST type B"/>
                <w:bCs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rPr>
                <w:rFonts w:ascii="GOST type B" w:eastAsia="Calibri" w:hAnsi="GOST type B"/>
                <w:bCs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b/>
                <w:sz w:val="20"/>
                <w:szCs w:val="20"/>
              </w:rPr>
            </w:pPr>
            <w:r w:rsidRPr="00074798">
              <w:rPr>
                <w:rFonts w:ascii="GOST type B" w:hAnsi="GOST type B"/>
                <w:b/>
                <w:sz w:val="20"/>
                <w:szCs w:val="20"/>
              </w:rPr>
              <w:t>10</w:t>
            </w:r>
          </w:p>
        </w:tc>
        <w:tc>
          <w:tcPr>
            <w:tcW w:w="1221" w:type="dxa"/>
            <w:vMerge w:val="restart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8" w:rsidRPr="00074798" w:rsidTr="00074798">
        <w:trPr>
          <w:trHeight w:val="697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 xml:space="preserve">Назначение, цели, структура и содержание общетехнических стандартов </w:t>
            </w:r>
          </w:p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 xml:space="preserve">Основные понятия и определения о допусках и посадках. </w:t>
            </w:r>
          </w:p>
          <w:p w:rsidR="00074798" w:rsidRPr="00074798" w:rsidRDefault="00074798" w:rsidP="00122319">
            <w:pPr>
              <w:rPr>
                <w:color w:val="000000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система допусков и посадок, принципы ее построения</w:t>
            </w:r>
            <w:r w:rsidRPr="000747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sz w:val="20"/>
                <w:szCs w:val="20"/>
              </w:rPr>
            </w:pPr>
            <w:r w:rsidRPr="00074798">
              <w:rPr>
                <w:rFonts w:ascii="GOST type B" w:hAnsi="GOST type B"/>
                <w:sz w:val="20"/>
                <w:szCs w:val="20"/>
              </w:rPr>
              <w:t>6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348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4798">
              <w:rPr>
                <w:rFonts w:ascii="GOST type B" w:hAnsi="GOST type B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673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№3</w:t>
            </w:r>
            <w:r w:rsidR="00074798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4798" w:rsidRPr="00074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 допускам и посадкам.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521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Подготовка отчета к практическому занятию</w:t>
            </w:r>
            <w:r w:rsidRPr="00074798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563"/>
        </w:trPr>
        <w:tc>
          <w:tcPr>
            <w:tcW w:w="1730" w:type="dxa"/>
            <w:vMerge w:val="restart"/>
          </w:tcPr>
          <w:p w:rsidR="00074798" w:rsidRPr="00074798" w:rsidRDefault="00074798" w:rsidP="00122319">
            <w:pPr>
              <w:pStyle w:val="a5"/>
              <w:rPr>
                <w:bCs/>
                <w:color w:val="000000"/>
                <w:sz w:val="20"/>
                <w:szCs w:val="20"/>
              </w:rPr>
            </w:pPr>
          </w:p>
          <w:p w:rsidR="00074798" w:rsidRPr="00074798" w:rsidRDefault="00074798" w:rsidP="00D72CC9">
            <w:pPr>
              <w:pStyle w:val="a5"/>
              <w:rPr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2.4. Качество продукции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8" w:rsidRPr="00074798" w:rsidTr="00D72CC9">
        <w:trPr>
          <w:trHeight w:val="681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D72CC9">
            <w:pPr>
              <w:pStyle w:val="a5"/>
              <w:rPr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>Понятие о качестве продукции. Показатели качества продукции. Системы управления качеством ИСО.</w:t>
            </w:r>
            <w:r w:rsidR="00D72CC9" w:rsidRPr="00074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318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571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  <w:r w:rsidR="00D7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074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показателей качества продукции.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481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72CC9" w:rsidRDefault="00D72CC9" w:rsidP="0012231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Подготовка отчета к практическому занятию</w:t>
            </w:r>
            <w:r w:rsidRPr="00074798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224"/>
        </w:trPr>
        <w:tc>
          <w:tcPr>
            <w:tcW w:w="1730" w:type="dxa"/>
            <w:vMerge w:val="restart"/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bCs/>
                <w:color w:val="000000"/>
                <w:sz w:val="20"/>
                <w:szCs w:val="20"/>
              </w:rPr>
              <w:t xml:space="preserve">Тема 2.5. Правила и документы системы подтверждения соответствия РФ </w:t>
            </w:r>
          </w:p>
          <w:p w:rsidR="00074798" w:rsidRPr="00074798" w:rsidRDefault="00074798" w:rsidP="00122319">
            <w:pPr>
              <w:pStyle w:val="a5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8" w:rsidRPr="00074798" w:rsidTr="00D72CC9">
        <w:trPr>
          <w:trHeight w:val="525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color w:val="000000"/>
                <w:sz w:val="20"/>
                <w:szCs w:val="20"/>
              </w:rPr>
            </w:pPr>
            <w:r w:rsidRPr="00074798">
              <w:rPr>
                <w:color w:val="000000"/>
                <w:sz w:val="20"/>
                <w:szCs w:val="20"/>
              </w:rPr>
              <w:t>Цели и принципы системы подтверждения соответствия РФ. Законодательная и нормативная база.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262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D72CC9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168"/>
        </w:trPr>
        <w:tc>
          <w:tcPr>
            <w:tcW w:w="1730" w:type="dxa"/>
            <w:vMerge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D72CC9">
        <w:trPr>
          <w:trHeight w:val="609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72CC9" w:rsidRDefault="00074798" w:rsidP="00D72CC9">
            <w:pPr>
              <w:tabs>
                <w:tab w:val="left" w:pos="252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CC9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</w:t>
            </w:r>
            <w:r w:rsidR="00D72CC9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амостоятельная  работа </w:t>
            </w:r>
            <w:proofErr w:type="gramStart"/>
            <w:r w:rsidR="00D72CC9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="00D72CC9"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4798" w:rsidRPr="00074798" w:rsidRDefault="00074798" w:rsidP="00D72CC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материала, выполнение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Merge/>
            <w:shd w:val="clear" w:color="auto" w:fill="auto"/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074798" w:rsidRPr="00074798" w:rsidTr="00074798">
        <w:trPr>
          <w:trHeight w:val="346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074798" w:rsidRDefault="00074798" w:rsidP="00122319">
            <w:pPr>
              <w:pStyle w:val="a5"/>
              <w:rPr>
                <w:sz w:val="20"/>
                <w:szCs w:val="20"/>
              </w:rPr>
            </w:pPr>
            <w:r w:rsidRPr="00074798">
              <w:rPr>
                <w:sz w:val="20"/>
                <w:szCs w:val="20"/>
              </w:rPr>
              <w:t>Всего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4798" w:rsidRPr="00074798" w:rsidRDefault="00074798" w:rsidP="00122319">
            <w:pPr>
              <w:tabs>
                <w:tab w:val="left" w:pos="25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9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74798" w:rsidRPr="00074798" w:rsidRDefault="00074798" w:rsidP="00122319">
            <w:pPr>
              <w:tabs>
                <w:tab w:val="left" w:pos="2528"/>
              </w:tabs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</w:tbl>
    <w:p w:rsidR="00C43B8E" w:rsidRPr="008B45D3" w:rsidRDefault="00C43B8E" w:rsidP="00C43B8E">
      <w:pPr>
        <w:shd w:val="clear" w:color="auto" w:fill="FFFFFF"/>
        <w:ind w:left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45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Для характеристики уровня усвоения учебного материала используются следующие обозначения: </w:t>
      </w:r>
    </w:p>
    <w:p w:rsidR="00C43B8E" w:rsidRPr="008B45D3" w:rsidRDefault="00C43B8E" w:rsidP="00C43B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45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ознакомительный (указание ранее изученных объектов, свойств);                                                                                                                                          </w:t>
      </w:r>
    </w:p>
    <w:p w:rsidR="00C43B8E" w:rsidRPr="008B45D3" w:rsidRDefault="00C43B8E" w:rsidP="00C43B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45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репродуктивный (выполнение деятельности по образцу, инструкции или под руководством)                                                                                         </w:t>
      </w:r>
    </w:p>
    <w:p w:rsidR="00C43B8E" w:rsidRDefault="00C43B8E" w:rsidP="00C43B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45D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продуктивный (планирование и самостоятельное выполнение деятельности, решение проблемных заданий).</w:t>
      </w:r>
    </w:p>
    <w:p w:rsidR="00C43B8E" w:rsidRPr="007E28C0" w:rsidRDefault="00C43B8E" w:rsidP="00C43B8E">
      <w:pPr>
        <w:rPr>
          <w:rFonts w:ascii="Times New Roman" w:hAnsi="Times New Roman" w:cs="Times New Roman"/>
          <w:sz w:val="24"/>
          <w:szCs w:val="24"/>
        </w:rPr>
      </w:pPr>
    </w:p>
    <w:p w:rsidR="00C43B8E" w:rsidRPr="007E28C0" w:rsidRDefault="00C43B8E" w:rsidP="00C43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28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28C0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рабочей Учебной программы дисциплины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C0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28C0">
        <w:rPr>
          <w:rFonts w:ascii="Times New Roman" w:hAnsi="Times New Roman" w:cs="Times New Roman"/>
          <w:sz w:val="24"/>
          <w:szCs w:val="24"/>
        </w:rPr>
        <w:t xml:space="preserve">    Реализация рабочей программы дисциплины требует наличия учебного кабинета «Метрологии, стандартизации и сертификации»; 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28C0">
        <w:rPr>
          <w:rFonts w:ascii="Times New Roman" w:hAnsi="Times New Roman" w:cs="Times New Roman"/>
          <w:sz w:val="24"/>
          <w:szCs w:val="24"/>
        </w:rPr>
        <w:t xml:space="preserve">   Оборудование учебного кабинета: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28C0">
        <w:rPr>
          <w:rFonts w:ascii="Times New Roman" w:hAnsi="Times New Roman" w:cs="Times New Roman"/>
          <w:sz w:val="24"/>
          <w:szCs w:val="24"/>
        </w:rPr>
        <w:t>- рабочее место преподавателя с персональным компьютером и лицензионным программным обеспечением;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28C0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C43B8E" w:rsidRPr="007E28C0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измерений (комплект ПКМД,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штангенинструменты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микрометры, индикатор часового типа)</w:t>
      </w:r>
    </w:p>
    <w:p w:rsidR="00C43B8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8C0">
        <w:rPr>
          <w:rFonts w:ascii="Times New Roman" w:hAnsi="Times New Roman" w:cs="Times New Roman"/>
          <w:sz w:val="24"/>
          <w:szCs w:val="24"/>
        </w:rPr>
        <w:t>- комплект учебно-наглядных пособий «Метрология, стандартизация и сертификация».</w:t>
      </w:r>
      <w:r>
        <w:t xml:space="preserve"> </w:t>
      </w:r>
    </w:p>
    <w:p w:rsidR="00C43B8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BC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0BC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учебной литературы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0BC">
        <w:rPr>
          <w:rFonts w:ascii="Times New Roman" w:hAnsi="Times New Roman" w:cs="Times New Roman"/>
          <w:bCs/>
          <w:sz w:val="24"/>
          <w:szCs w:val="24"/>
        </w:rPr>
        <w:t xml:space="preserve">Основная учебная литература: </w:t>
      </w:r>
    </w:p>
    <w:p w:rsidR="00C43B8E" w:rsidRPr="00AD50BC" w:rsidRDefault="00C43B8E" w:rsidP="00C43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BC">
        <w:rPr>
          <w:rFonts w:ascii="Times New Roman" w:hAnsi="Times New Roman" w:cs="Times New Roman"/>
          <w:color w:val="000000"/>
          <w:sz w:val="24"/>
          <w:szCs w:val="24"/>
        </w:rPr>
        <w:t>1.Федеральный закон от 10.01.2003 г. № 17-ФЗ «О железнодорожном транспорте в Российской Федерации».</w:t>
      </w:r>
    </w:p>
    <w:p w:rsidR="00C43B8E" w:rsidRPr="00AD50BC" w:rsidRDefault="00C43B8E" w:rsidP="00C43B8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AD50BC">
        <w:rPr>
          <w:rFonts w:ascii="Times New Roman" w:hAnsi="Times New Roman" w:cs="Times New Roman"/>
          <w:color w:val="000000"/>
          <w:sz w:val="24"/>
          <w:szCs w:val="24"/>
        </w:rPr>
        <w:t>2. Закон Российской Федерации от 26.06.2008 г. № 102-ФЗ «Об обеспечении единства измерений».</w:t>
      </w:r>
    </w:p>
    <w:p w:rsidR="00C43B8E" w:rsidRPr="00AD50BC" w:rsidRDefault="00C43B8E" w:rsidP="00C43B8E">
      <w:pPr>
        <w:rPr>
          <w:rFonts w:ascii="Times New Roman" w:hAnsi="Times New Roman" w:cs="Times New Roman"/>
          <w:bCs/>
          <w:sz w:val="24"/>
          <w:szCs w:val="24"/>
        </w:rPr>
      </w:pPr>
      <w:r w:rsidRPr="00AD50BC">
        <w:rPr>
          <w:rFonts w:ascii="Times New Roman" w:hAnsi="Times New Roman" w:cs="Times New Roman"/>
          <w:bCs/>
          <w:sz w:val="24"/>
          <w:szCs w:val="24"/>
        </w:rPr>
        <w:t>Дополнительная учебная литература:</w:t>
      </w:r>
    </w:p>
    <w:p w:rsidR="00C43B8E" w:rsidRPr="00AD50BC" w:rsidRDefault="00C43B8E" w:rsidP="00C43B8E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AD50BC">
        <w:rPr>
          <w:rFonts w:ascii="Times New Roman" w:hAnsi="Times New Roman" w:cs="Times New Roman"/>
          <w:sz w:val="24"/>
          <w:szCs w:val="24"/>
        </w:rPr>
        <w:t>1.Дайлидко. Метрология, стандартизация и сертификация, - М.:ГОУ УМЦ</w:t>
      </w:r>
    </w:p>
    <w:p w:rsidR="00C43B8E" w:rsidRPr="00AD50BC" w:rsidRDefault="00C43B8E" w:rsidP="00C43B8E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AD50BC">
        <w:rPr>
          <w:rFonts w:ascii="Times New Roman" w:hAnsi="Times New Roman" w:cs="Times New Roman"/>
          <w:sz w:val="24"/>
          <w:szCs w:val="24"/>
        </w:rPr>
        <w:t>по образованию на ж/д транспорте 2010 г.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0BC">
        <w:rPr>
          <w:rFonts w:ascii="Times New Roman" w:hAnsi="Times New Roman" w:cs="Times New Roman"/>
          <w:sz w:val="24"/>
          <w:szCs w:val="24"/>
        </w:rPr>
        <w:t>Нормативные документы: по стандартизации, по метрологии и используемые при сертификации.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50BC">
        <w:rPr>
          <w:rFonts w:ascii="Times New Roman" w:hAnsi="Times New Roman" w:cs="Times New Roman"/>
          <w:sz w:val="24"/>
          <w:szCs w:val="24"/>
        </w:rPr>
        <w:t>.  Государственная система стандартизации (ГОСТ 1.0-85, ГОСТ 1.2-85, ГОСТ 1.7-85, ГОСТ 1.13-85, ГОСТ 1.15-85, ГОСТ 1.18-85, ГОСТ 1.19-85, ГОСТ 1.20- 77, ГОСТ 1.22-85).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50BC">
        <w:rPr>
          <w:rFonts w:ascii="Times New Roman" w:hAnsi="Times New Roman" w:cs="Times New Roman"/>
          <w:sz w:val="24"/>
          <w:szCs w:val="24"/>
        </w:rPr>
        <w:t xml:space="preserve">. ГОСТ 1.001-70- ГОСТ 2.034-83. Единая система конструкторской документации. Общие положения. 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50BC">
        <w:rPr>
          <w:rFonts w:ascii="Times New Roman" w:hAnsi="Times New Roman" w:cs="Times New Roman"/>
          <w:sz w:val="24"/>
          <w:szCs w:val="24"/>
        </w:rPr>
        <w:t xml:space="preserve">.  ГОСТ 3.1001-81. Единая система технологической документации. Основные положения. 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50BC">
        <w:rPr>
          <w:rFonts w:ascii="Times New Roman" w:hAnsi="Times New Roman" w:cs="Times New Roman"/>
          <w:sz w:val="24"/>
          <w:szCs w:val="24"/>
        </w:rPr>
        <w:t xml:space="preserve">. ГОСТ 14.001-73. Единая система технологической подготовки производства. Основные        положения.  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50BC">
        <w:rPr>
          <w:rFonts w:ascii="Times New Roman" w:hAnsi="Times New Roman" w:cs="Times New Roman"/>
          <w:sz w:val="24"/>
          <w:szCs w:val="24"/>
        </w:rPr>
        <w:t>. ГОСТ Р 8.563–96 «Государственная система обеспечения единства измерений. Методики выполнения измерений».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D50BC">
        <w:rPr>
          <w:rFonts w:ascii="Times New Roman" w:hAnsi="Times New Roman" w:cs="Times New Roman"/>
          <w:sz w:val="24"/>
          <w:szCs w:val="24"/>
        </w:rPr>
        <w:t>. ГОСТ 8.917-81. ГСИ. Единицы физических величин. ГОСТ 16263-70. ГСИ. Метрология.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50BC">
        <w:rPr>
          <w:rFonts w:ascii="Times New Roman" w:hAnsi="Times New Roman" w:cs="Times New Roman"/>
          <w:sz w:val="24"/>
          <w:szCs w:val="24"/>
        </w:rPr>
        <w:t>. ГОСТ 8.315–97 «Государственная система обеспечения единства измерений. Стандартные образцы состава и свойств веществ и материалов. Основные положения».</w:t>
      </w:r>
    </w:p>
    <w:p w:rsidR="00C43B8E" w:rsidRPr="00AD50BC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0BC">
        <w:rPr>
          <w:rFonts w:ascii="Times New Roman" w:hAnsi="Times New Roman" w:cs="Times New Roman"/>
          <w:iCs/>
          <w:sz w:val="24"/>
          <w:szCs w:val="24"/>
        </w:rPr>
        <w:t>Интернет-ресурсы:</w:t>
      </w:r>
    </w:p>
    <w:p w:rsidR="00C43B8E" w:rsidRPr="002F7498" w:rsidRDefault="00C43B8E" w:rsidP="00C43B8E">
      <w:pPr>
        <w:spacing w:after="200" w:line="276" w:lineRule="auto"/>
      </w:pPr>
      <w:r>
        <w:t>1</w:t>
      </w:r>
      <w:r w:rsidRPr="00AD50BC">
        <w:rPr>
          <w:sz w:val="24"/>
          <w:szCs w:val="24"/>
        </w:rPr>
        <w:t>. Сайт научно-технической библиотеки ПГУПС Императора Александра</w:t>
      </w:r>
      <w:r w:rsidRPr="00AD50BC">
        <w:rPr>
          <w:sz w:val="24"/>
          <w:szCs w:val="24"/>
          <w:lang w:val="en-US"/>
        </w:rPr>
        <w:t>I</w:t>
      </w:r>
      <w:r w:rsidRPr="00AD50BC">
        <w:rPr>
          <w:sz w:val="24"/>
          <w:szCs w:val="24"/>
        </w:rPr>
        <w:t xml:space="preserve">. Форма доступа: </w:t>
      </w:r>
      <w:r w:rsidRPr="00AD50BC">
        <w:rPr>
          <w:sz w:val="24"/>
          <w:szCs w:val="24"/>
          <w:lang w:val="en-US"/>
        </w:rPr>
        <w:t>http</w:t>
      </w:r>
      <w:r w:rsidRPr="00AD50BC">
        <w:rPr>
          <w:sz w:val="24"/>
          <w:szCs w:val="24"/>
        </w:rPr>
        <w:t>.//</w:t>
      </w:r>
      <w:r w:rsidRPr="00AD50BC">
        <w:rPr>
          <w:sz w:val="24"/>
          <w:szCs w:val="24"/>
          <w:lang w:val="en-US"/>
        </w:rPr>
        <w:t>www</w:t>
      </w:r>
      <w:r w:rsidRPr="00AD50BC">
        <w:rPr>
          <w:sz w:val="24"/>
          <w:szCs w:val="24"/>
        </w:rPr>
        <w:t>.</w:t>
      </w:r>
      <w:r w:rsidRPr="00AD50BC">
        <w:rPr>
          <w:sz w:val="24"/>
          <w:szCs w:val="24"/>
          <w:lang w:val="en-US"/>
        </w:rPr>
        <w:t>library</w:t>
      </w:r>
      <w:r w:rsidRPr="00AD50BC">
        <w:rPr>
          <w:sz w:val="24"/>
          <w:szCs w:val="24"/>
        </w:rPr>
        <w:t>.</w:t>
      </w:r>
      <w:proofErr w:type="spellStart"/>
      <w:r w:rsidRPr="00AD50BC">
        <w:rPr>
          <w:sz w:val="24"/>
          <w:szCs w:val="24"/>
          <w:lang w:val="en-US"/>
        </w:rPr>
        <w:t>pgups</w:t>
      </w:r>
      <w:proofErr w:type="spellEnd"/>
      <w:r w:rsidRPr="00AD50BC">
        <w:rPr>
          <w:sz w:val="24"/>
          <w:szCs w:val="24"/>
        </w:rPr>
        <w:t>.</w:t>
      </w:r>
      <w:proofErr w:type="spellStart"/>
      <w:r w:rsidRPr="00AD50BC">
        <w:rPr>
          <w:sz w:val="24"/>
          <w:szCs w:val="24"/>
          <w:lang w:val="en-US"/>
        </w:rPr>
        <w:t>ru</w:t>
      </w:r>
      <w:proofErr w:type="spellEnd"/>
      <w:r w:rsidRPr="00AD50BC">
        <w:rPr>
          <w:sz w:val="24"/>
          <w:szCs w:val="24"/>
        </w:rPr>
        <w:t xml:space="preserve">                                                                                                                                            3. Режим доступа: </w:t>
      </w:r>
      <w:hyperlink r:id="rId10" w:history="1">
        <w:r w:rsidRPr="00AD50BC">
          <w:rPr>
            <w:rStyle w:val="a7"/>
            <w:sz w:val="24"/>
            <w:szCs w:val="24"/>
          </w:rPr>
          <w:t>http://biblioclub.ru/index.php?page=book&amp;id=227377</w:t>
        </w:r>
      </w:hyperlink>
      <w:r w:rsidRPr="00AD50BC">
        <w:rPr>
          <w:rStyle w:val="a7"/>
          <w:sz w:val="24"/>
          <w:szCs w:val="24"/>
        </w:rPr>
        <w:t>.</w:t>
      </w:r>
      <w:r w:rsidRPr="00AD50BC">
        <w:rPr>
          <w:sz w:val="24"/>
          <w:szCs w:val="24"/>
        </w:rPr>
        <w:t xml:space="preserve">[Электронный ресурс] / М.: Учебно-методический центр по образованию на железнодорожном транспорте.                                       4. Форма доступа: </w:t>
      </w:r>
      <w:r w:rsidRPr="00AD50BC">
        <w:rPr>
          <w:sz w:val="24"/>
          <w:szCs w:val="24"/>
          <w:lang w:val="en-US"/>
        </w:rPr>
        <w:t>www</w:t>
      </w:r>
      <w:r w:rsidRPr="00AD50BC">
        <w:rPr>
          <w:sz w:val="24"/>
          <w:szCs w:val="24"/>
        </w:rPr>
        <w:t>.</w:t>
      </w:r>
      <w:proofErr w:type="spellStart"/>
      <w:r w:rsidRPr="00AD50BC">
        <w:rPr>
          <w:sz w:val="24"/>
          <w:szCs w:val="24"/>
          <w:lang w:val="en-US"/>
        </w:rPr>
        <w:t>gost</w:t>
      </w:r>
      <w:proofErr w:type="spellEnd"/>
      <w:r w:rsidRPr="00AD50BC">
        <w:rPr>
          <w:sz w:val="24"/>
          <w:szCs w:val="24"/>
        </w:rPr>
        <w:t>.</w:t>
      </w:r>
      <w:proofErr w:type="spellStart"/>
      <w:r w:rsidRPr="00AD50BC">
        <w:rPr>
          <w:sz w:val="24"/>
          <w:szCs w:val="24"/>
          <w:lang w:val="en-US"/>
        </w:rPr>
        <w:t>ru</w:t>
      </w:r>
      <w:proofErr w:type="spellEnd"/>
      <w:r w:rsidRPr="00AD50BC">
        <w:rPr>
          <w:sz w:val="24"/>
          <w:szCs w:val="24"/>
        </w:rPr>
        <w:t xml:space="preserve">  Сайт Федерального агентства по техническому регулированию и метрологии.                                                                                                   </w:t>
      </w:r>
    </w:p>
    <w:p w:rsidR="00C43B8E" w:rsidRPr="00B8130E" w:rsidRDefault="00C43B8E" w:rsidP="00C43B8E">
      <w:pPr>
        <w:ind w:left="708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B8130E">
        <w:rPr>
          <w:rFonts w:ascii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C43B8E" w:rsidRPr="00B8130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B8E" w:rsidRPr="00B8130E" w:rsidRDefault="00C43B8E" w:rsidP="00C43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30E">
        <w:rPr>
          <w:rFonts w:ascii="Times New Roman" w:hAnsi="Times New Roman" w:cs="Times New Roman"/>
          <w:bCs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C43B8E" w:rsidRDefault="00C43B8E" w:rsidP="00C43B8E"/>
    <w:p w:rsidR="00D72CC9" w:rsidRPr="00AD50BC" w:rsidRDefault="00C43B8E" w:rsidP="00C43B8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AD50B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109" w:type="dxa"/>
        <w:tblInd w:w="-318" w:type="dxa"/>
        <w:tblLook w:val="04A0" w:firstRow="1" w:lastRow="0" w:firstColumn="1" w:lastColumn="0" w:noHBand="0" w:noVBand="1"/>
      </w:tblPr>
      <w:tblGrid>
        <w:gridCol w:w="4112"/>
        <w:gridCol w:w="2410"/>
        <w:gridCol w:w="3587"/>
      </w:tblGrid>
      <w:tr w:rsidR="00D72CC9" w:rsidRPr="00D72CC9" w:rsidTr="00122319">
        <w:trPr>
          <w:trHeight w:val="222"/>
        </w:trPr>
        <w:tc>
          <w:tcPr>
            <w:tcW w:w="6522" w:type="dxa"/>
            <w:gridSpan w:val="2"/>
          </w:tcPr>
          <w:p w:rsidR="00D72CC9" w:rsidRPr="00D72CC9" w:rsidRDefault="00D72CC9" w:rsidP="00122319">
            <w:pPr>
              <w:ind w:right="-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587" w:type="dxa"/>
            <w:tcBorders>
              <w:bottom w:val="nil"/>
            </w:tcBorders>
          </w:tcPr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 </w:t>
            </w:r>
          </w:p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оценки результатов </w:t>
            </w:r>
          </w:p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D72CC9" w:rsidRPr="00D72CC9" w:rsidTr="00122319">
        <w:trPr>
          <w:trHeight w:val="263"/>
        </w:trPr>
        <w:tc>
          <w:tcPr>
            <w:tcW w:w="4112" w:type="dxa"/>
          </w:tcPr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>освоенные умения,</w:t>
            </w:r>
          </w:p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>усвоенные знания</w:t>
            </w:r>
          </w:p>
        </w:tc>
        <w:tc>
          <w:tcPr>
            <w:tcW w:w="2410" w:type="dxa"/>
          </w:tcPr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коды</w:t>
            </w:r>
          </w:p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формируемых</w:t>
            </w:r>
          </w:p>
          <w:p w:rsidR="00D72CC9" w:rsidRPr="00D72CC9" w:rsidRDefault="00D72CC9" w:rsidP="00122319">
            <w:pPr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компетенций</w:t>
            </w:r>
          </w:p>
        </w:tc>
        <w:tc>
          <w:tcPr>
            <w:tcW w:w="3587" w:type="dxa"/>
            <w:tcBorders>
              <w:top w:val="nil"/>
            </w:tcBorders>
          </w:tcPr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CC9" w:rsidRPr="00D72CC9" w:rsidTr="00122319">
        <w:trPr>
          <w:trHeight w:val="4605"/>
        </w:trPr>
        <w:tc>
          <w:tcPr>
            <w:tcW w:w="4112" w:type="dxa"/>
          </w:tcPr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обучающийся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должен уметь: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>- оформлять проектно-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конструкторскую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документацию, технологическую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и другую техническую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>документацию в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требованиями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>стандартов;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требования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нормативных документов к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 видам продукции (услуг) и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процессов;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использовать основные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положения стандартизации в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деятельности;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применять стандарты качества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оценки выполненных работ;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правила и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системы подтверждения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>соответствия Российской Федерации.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обучающийся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должен знать: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понятия и определения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метрологии и стандартизации;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основные положения государственной </w:t>
            </w: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стандартизации Российской Федерации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 общетехнических и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организационно-методических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стандартов. </w:t>
            </w:r>
          </w:p>
          <w:p w:rsidR="00D72CC9" w:rsidRPr="00D72CC9" w:rsidRDefault="00D72CC9" w:rsidP="0012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tabs>
                <w:tab w:val="left" w:pos="954"/>
              </w:tabs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      ОК 1- 9</w:t>
            </w:r>
          </w:p>
          <w:p w:rsidR="00D72CC9" w:rsidRPr="00D72CC9" w:rsidRDefault="00D72CC9" w:rsidP="00122319">
            <w:pPr>
              <w:tabs>
                <w:tab w:val="left" w:pos="954"/>
              </w:tabs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      ПК 1.1-1.3</w:t>
            </w:r>
          </w:p>
        </w:tc>
        <w:tc>
          <w:tcPr>
            <w:tcW w:w="3587" w:type="dxa"/>
          </w:tcPr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студента на ПК,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оценка на практических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занятиях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проверка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домашних заданий,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тестового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экспертное 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>наблюдение, оценка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C9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практических занятиях</w:t>
            </w:r>
          </w:p>
          <w:p w:rsidR="00D72CC9" w:rsidRPr="00D72CC9" w:rsidRDefault="00D72CC9" w:rsidP="00122319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8E" w:rsidRPr="00AD50BC" w:rsidRDefault="00C43B8E" w:rsidP="00C43B8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C43B8E" w:rsidRPr="00AD50BC" w:rsidRDefault="00C43B8E" w:rsidP="00C43B8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  <w:sectPr w:rsidR="00C43B8E" w:rsidRPr="00AD50BC" w:rsidSect="00C43B8E">
          <w:footerReference w:type="even" r:id="rId11"/>
          <w:footerReference w:type="default" r:id="rId12"/>
          <w:pgSz w:w="11906" w:h="16838"/>
          <w:pgMar w:top="1134" w:right="707" w:bottom="1134" w:left="1276" w:header="708" w:footer="708" w:gutter="0"/>
          <w:pgNumType w:start="8"/>
          <w:cols w:space="708"/>
          <w:docGrid w:linePitch="360"/>
        </w:sectPr>
      </w:pPr>
    </w:p>
    <w:p w:rsidR="00C43B8E" w:rsidRPr="006944C9" w:rsidRDefault="00C43B8E" w:rsidP="00C43B8E">
      <w:pPr>
        <w:ind w:firstLine="889"/>
      </w:pPr>
    </w:p>
    <w:p w:rsidR="00650BF5" w:rsidRDefault="00650BF5"/>
    <w:sectPr w:rsidR="00650BF5" w:rsidSect="004729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6F" w:rsidRDefault="0069026F">
      <w:pPr>
        <w:spacing w:after="0" w:line="240" w:lineRule="auto"/>
      </w:pPr>
      <w:r>
        <w:separator/>
      </w:r>
    </w:p>
  </w:endnote>
  <w:endnote w:type="continuationSeparator" w:id="0">
    <w:p w:rsidR="0069026F" w:rsidRDefault="0069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Tahoma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3" w:rsidRDefault="00AD7891" w:rsidP="004B019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8B45D3" w:rsidRDefault="004567B0" w:rsidP="004B01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3" w:rsidRDefault="004567B0" w:rsidP="004B01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6F" w:rsidRDefault="0069026F">
      <w:pPr>
        <w:spacing w:after="0" w:line="240" w:lineRule="auto"/>
      </w:pPr>
      <w:r>
        <w:separator/>
      </w:r>
    </w:p>
  </w:footnote>
  <w:footnote w:type="continuationSeparator" w:id="0">
    <w:p w:rsidR="0069026F" w:rsidRDefault="0069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144C"/>
    <w:multiLevelType w:val="multilevel"/>
    <w:tmpl w:val="798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F"/>
    <w:rsid w:val="00074798"/>
    <w:rsid w:val="001C6FB8"/>
    <w:rsid w:val="002D1D7A"/>
    <w:rsid w:val="004567B0"/>
    <w:rsid w:val="005512AF"/>
    <w:rsid w:val="00650BF5"/>
    <w:rsid w:val="0069026F"/>
    <w:rsid w:val="00A53051"/>
    <w:rsid w:val="00AD7891"/>
    <w:rsid w:val="00C43B8E"/>
    <w:rsid w:val="00D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4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43B8E"/>
  </w:style>
  <w:style w:type="paragraph" w:customStyle="1" w:styleId="a5">
    <w:name w:val="......."/>
    <w:basedOn w:val="a"/>
    <w:next w:val="a"/>
    <w:uiPriority w:val="99"/>
    <w:rsid w:val="00C4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4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page number"/>
    <w:basedOn w:val="a0"/>
    <w:rsid w:val="00C43B8E"/>
  </w:style>
  <w:style w:type="character" w:styleId="a7">
    <w:name w:val="Hyperlink"/>
    <w:uiPriority w:val="99"/>
    <w:rsid w:val="00C43B8E"/>
    <w:rPr>
      <w:color w:val="0000FF"/>
      <w:u w:val="single"/>
    </w:rPr>
  </w:style>
  <w:style w:type="table" w:styleId="a8">
    <w:name w:val="Table Grid"/>
    <w:basedOn w:val="a1"/>
    <w:uiPriority w:val="59"/>
    <w:rsid w:val="00D7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4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43B8E"/>
  </w:style>
  <w:style w:type="paragraph" w:customStyle="1" w:styleId="a5">
    <w:name w:val="......."/>
    <w:basedOn w:val="a"/>
    <w:next w:val="a"/>
    <w:uiPriority w:val="99"/>
    <w:rsid w:val="00C4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4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page number"/>
    <w:basedOn w:val="a0"/>
    <w:rsid w:val="00C43B8E"/>
  </w:style>
  <w:style w:type="character" w:styleId="a7">
    <w:name w:val="Hyperlink"/>
    <w:uiPriority w:val="99"/>
    <w:rsid w:val="00C43B8E"/>
    <w:rPr>
      <w:color w:val="0000FF"/>
      <w:u w:val="single"/>
    </w:rPr>
  </w:style>
  <w:style w:type="table" w:styleId="a8">
    <w:name w:val="Table Grid"/>
    <w:basedOn w:val="a1"/>
    <w:uiPriority w:val="59"/>
    <w:rsid w:val="00D7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2273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2019-10-15T06:11:00Z</dcterms:created>
  <dcterms:modified xsi:type="dcterms:W3CDTF">2019-10-15T06:12:00Z</dcterms:modified>
</cp:coreProperties>
</file>